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BB43" w14:textId="13681CE6" w:rsidR="00090903" w:rsidRDefault="009B4B4E">
      <w:pPr>
        <w:pStyle w:val="Title"/>
      </w:pPr>
      <w:r>
        <w:rPr>
          <w:noProof/>
        </w:rPr>
        <w:drawing>
          <wp:inline distT="0" distB="0" distL="0" distR="0" wp14:anchorId="1C295BE7" wp14:editId="29134DB4">
            <wp:extent cx="3543300" cy="1178147"/>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99476" cy="1196826"/>
                    </a:xfrm>
                    <a:prstGeom prst="rect">
                      <a:avLst/>
                    </a:prstGeom>
                  </pic:spPr>
                </pic:pic>
              </a:graphicData>
            </a:graphic>
          </wp:inline>
        </w:drawing>
      </w:r>
    </w:p>
    <w:p w14:paraId="37E3B163" w14:textId="77777777" w:rsidR="00090903" w:rsidRDefault="00090903">
      <w:pPr>
        <w:pStyle w:val="Title"/>
      </w:pPr>
    </w:p>
    <w:p w14:paraId="3518F7B6" w14:textId="20420922" w:rsidR="00090903" w:rsidRDefault="00A11544">
      <w:pPr>
        <w:pStyle w:val="Title"/>
        <w:rPr>
          <w:rFonts w:ascii="Calibri" w:eastAsia="Calibri" w:hAnsi="Calibri" w:cs="Calibri"/>
          <w:sz w:val="32"/>
          <w:szCs w:val="32"/>
        </w:rPr>
      </w:pPr>
      <w:r>
        <w:rPr>
          <w:rFonts w:ascii="Calibri" w:eastAsia="Calibri" w:hAnsi="Calibri" w:cs="Calibri"/>
          <w:sz w:val="32"/>
          <w:szCs w:val="32"/>
        </w:rPr>
        <w:t>Project Coordinator</w:t>
      </w:r>
    </w:p>
    <w:p w14:paraId="19E3C54E" w14:textId="1ADDA0D7" w:rsidR="00090903" w:rsidRDefault="00A33686">
      <w:pPr>
        <w:pStyle w:val="Title"/>
        <w:rPr>
          <w:rFonts w:ascii="Calibri" w:eastAsia="Calibri" w:hAnsi="Calibri" w:cs="Calibri"/>
          <w:sz w:val="28"/>
          <w:szCs w:val="28"/>
        </w:rPr>
      </w:pPr>
      <w:r>
        <w:rPr>
          <w:rFonts w:ascii="Calibri" w:eastAsia="Calibri" w:hAnsi="Calibri" w:cs="Calibri"/>
          <w:sz w:val="28"/>
          <w:szCs w:val="28"/>
        </w:rPr>
        <w:t>Job Description</w:t>
      </w:r>
    </w:p>
    <w:p w14:paraId="43700C2E" w14:textId="3C9023C4" w:rsidR="0009204E" w:rsidRDefault="0009204E">
      <w:pPr>
        <w:pStyle w:val="Title"/>
        <w:rPr>
          <w:rFonts w:ascii="Calibri" w:eastAsia="Calibri" w:hAnsi="Calibri" w:cs="Calibri"/>
          <w:sz w:val="28"/>
          <w:szCs w:val="28"/>
        </w:rPr>
      </w:pPr>
    </w:p>
    <w:p w14:paraId="536185A8" w14:textId="4EA9FC09" w:rsidR="0009204E" w:rsidRPr="0009204E" w:rsidRDefault="0009204E" w:rsidP="0009204E">
      <w:pPr>
        <w:rPr>
          <w:rFonts w:eastAsia="Times New Roman"/>
          <w:bdr w:val="none" w:sz="0" w:space="0" w:color="auto"/>
        </w:rPr>
      </w:pPr>
      <w:r w:rsidRPr="0009204E">
        <w:rPr>
          <w:rFonts w:asciiTheme="minorHAnsi" w:hAnsiTheme="minorHAnsi"/>
        </w:rPr>
        <w:t>The Arc of California promotes and protects the human rights of people with intellectual and developmental disabilities and actively supports their full inclusion and participation in the community throughout their lifetimes.</w:t>
      </w:r>
      <w:r>
        <w:rPr>
          <w:rFonts w:asciiTheme="minorHAnsi" w:hAnsiTheme="minorHAnsi"/>
        </w:rPr>
        <w:t xml:space="preserve">  </w:t>
      </w:r>
    </w:p>
    <w:p w14:paraId="3BD71861" w14:textId="6A36C40D" w:rsidR="0009204E" w:rsidRDefault="0009204E" w:rsidP="0009204E">
      <w:pPr>
        <w:rPr>
          <w:rFonts w:asciiTheme="minorHAnsi" w:hAnsiTheme="minorHAnsi"/>
        </w:rPr>
      </w:pPr>
    </w:p>
    <w:p w14:paraId="520C1E4F" w14:textId="0DAA9E2E" w:rsidR="0009204E" w:rsidRPr="0009204E" w:rsidRDefault="0009204E" w:rsidP="0009204E">
      <w:pPr>
        <w:rPr>
          <w:rFonts w:asciiTheme="minorHAnsi" w:hAnsiTheme="minorHAnsi"/>
        </w:rPr>
      </w:pPr>
      <w:r>
        <w:rPr>
          <w:rFonts w:asciiTheme="minorHAnsi" w:hAnsiTheme="minorHAnsi"/>
        </w:rPr>
        <w:t xml:space="preserve">We are hiring a Project Coordinator to support Spanish speaking individuals with disabilities and their families to better access trainings and services. </w:t>
      </w:r>
    </w:p>
    <w:p w14:paraId="0AAFCDD7" w14:textId="77777777" w:rsidR="00090903" w:rsidRDefault="00090903" w:rsidP="00575C52"/>
    <w:p w14:paraId="15785FCA" w14:textId="77777777" w:rsidR="00090903" w:rsidRPr="00575C52" w:rsidRDefault="00A33686" w:rsidP="00575C52">
      <w:pPr>
        <w:rPr>
          <w:rFonts w:asciiTheme="minorHAnsi" w:hAnsiTheme="minorHAnsi"/>
          <w:b/>
          <w:bCs/>
        </w:rPr>
      </w:pPr>
      <w:r w:rsidRPr="00575C52">
        <w:rPr>
          <w:rFonts w:asciiTheme="minorHAnsi" w:hAnsiTheme="minorHAnsi"/>
          <w:b/>
          <w:bCs/>
        </w:rPr>
        <w:t>Objectives</w:t>
      </w:r>
    </w:p>
    <w:p w14:paraId="45FF8214" w14:textId="12265BA3" w:rsidR="00090903" w:rsidRPr="00575C52" w:rsidRDefault="00A33686" w:rsidP="0009204E">
      <w:pPr>
        <w:pStyle w:val="NoSpacing"/>
        <w:rPr>
          <w:rFonts w:asciiTheme="minorHAnsi" w:hAnsiTheme="minorHAnsi"/>
        </w:rPr>
      </w:pPr>
      <w:r w:rsidRPr="00575C52">
        <w:rPr>
          <w:rFonts w:asciiTheme="minorHAnsi" w:hAnsiTheme="minorHAnsi"/>
        </w:rPr>
        <w:t xml:space="preserve">The </w:t>
      </w:r>
      <w:r w:rsidR="00A11544" w:rsidRPr="00575C52">
        <w:rPr>
          <w:rFonts w:asciiTheme="minorHAnsi" w:hAnsiTheme="minorHAnsi"/>
        </w:rPr>
        <w:t>Project Coordinator’s</w:t>
      </w:r>
      <w:r w:rsidRPr="00575C52">
        <w:rPr>
          <w:rFonts w:asciiTheme="minorHAnsi" w:hAnsiTheme="minorHAnsi"/>
        </w:rPr>
        <w:t xml:space="preserve"> objectives are:</w:t>
      </w:r>
    </w:p>
    <w:p w14:paraId="762E0DDB" w14:textId="0E16C12E" w:rsidR="00090903" w:rsidRPr="00575C52" w:rsidRDefault="00C722F3" w:rsidP="001A704D">
      <w:pPr>
        <w:pStyle w:val="NoSpacing"/>
        <w:numPr>
          <w:ilvl w:val="0"/>
          <w:numId w:val="17"/>
        </w:numPr>
        <w:rPr>
          <w:rFonts w:asciiTheme="minorHAnsi" w:hAnsiTheme="minorHAnsi"/>
        </w:rPr>
      </w:pPr>
      <w:r w:rsidRPr="00575C52">
        <w:rPr>
          <w:rFonts w:asciiTheme="minorHAnsi" w:hAnsiTheme="minorHAnsi"/>
        </w:rPr>
        <w:t xml:space="preserve">Manage projects, as assigned, so that they successfully meet desired outcomes and are accomplished efficiently and within timeline.  </w:t>
      </w:r>
    </w:p>
    <w:p w14:paraId="5FD68D88" w14:textId="10D6181D"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Employ effective</w:t>
      </w:r>
      <w:r w:rsidR="00C722F3" w:rsidRPr="00575C52">
        <w:rPr>
          <w:rFonts w:asciiTheme="minorHAnsi" w:hAnsiTheme="minorHAnsi"/>
        </w:rPr>
        <w:t xml:space="preserve"> outreach</w:t>
      </w:r>
      <w:r w:rsidRPr="00575C52">
        <w:rPr>
          <w:rFonts w:asciiTheme="minorHAnsi" w:hAnsiTheme="minorHAnsi"/>
        </w:rPr>
        <w:t xml:space="preserve"> strategies to educate and partner </w:t>
      </w:r>
      <w:r w:rsidR="00C722F3" w:rsidRPr="00575C52">
        <w:rPr>
          <w:rFonts w:asciiTheme="minorHAnsi" w:hAnsiTheme="minorHAnsi"/>
        </w:rPr>
        <w:t>with the broad I/DD community, including key stakeholders, to advance the mission of The Arc CA.</w:t>
      </w:r>
    </w:p>
    <w:p w14:paraId="450087BA" w14:textId="0067BC4C"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 xml:space="preserve">Strengthen relationships with stakeholders, advocacy partners, </w:t>
      </w:r>
      <w:r w:rsidR="00C722F3" w:rsidRPr="00575C52">
        <w:rPr>
          <w:rFonts w:asciiTheme="minorHAnsi" w:hAnsiTheme="minorHAnsi"/>
        </w:rPr>
        <w:t>community influencers</w:t>
      </w:r>
      <w:r w:rsidRPr="00575C52">
        <w:rPr>
          <w:rFonts w:asciiTheme="minorHAnsi" w:hAnsiTheme="minorHAnsi"/>
        </w:rPr>
        <w:t xml:space="preserve">, and state policy makers by ensuring that </w:t>
      </w:r>
      <w:r w:rsidR="00C722F3" w:rsidRPr="00575C52">
        <w:rPr>
          <w:rFonts w:asciiTheme="minorHAnsi" w:hAnsiTheme="minorHAnsi"/>
        </w:rPr>
        <w:t>The Arc CA’s</w:t>
      </w:r>
      <w:r w:rsidRPr="00575C52">
        <w:rPr>
          <w:rFonts w:asciiTheme="minorHAnsi" w:hAnsiTheme="minorHAnsi"/>
        </w:rPr>
        <w:t xml:space="preserve"> communications</w:t>
      </w:r>
      <w:r w:rsidR="00C722F3" w:rsidRPr="00575C52">
        <w:rPr>
          <w:rFonts w:asciiTheme="minorHAnsi" w:hAnsiTheme="minorHAnsi"/>
        </w:rPr>
        <w:t xml:space="preserve">, </w:t>
      </w:r>
      <w:r w:rsidRPr="00575C52">
        <w:rPr>
          <w:rFonts w:asciiTheme="minorHAnsi" w:hAnsiTheme="minorHAnsi"/>
        </w:rPr>
        <w:t>messaging</w:t>
      </w:r>
      <w:r w:rsidR="00C722F3" w:rsidRPr="00575C52">
        <w:rPr>
          <w:rFonts w:asciiTheme="minorHAnsi" w:hAnsiTheme="minorHAnsi"/>
        </w:rPr>
        <w:t>, and methods</w:t>
      </w:r>
      <w:r w:rsidRPr="00575C52">
        <w:rPr>
          <w:rFonts w:asciiTheme="minorHAnsi" w:hAnsiTheme="minorHAnsi"/>
        </w:rPr>
        <w:t xml:space="preserve"> embody our reputation for leadership</w:t>
      </w:r>
      <w:r w:rsidR="00C722F3" w:rsidRPr="00575C52">
        <w:rPr>
          <w:rFonts w:asciiTheme="minorHAnsi" w:hAnsiTheme="minorHAnsi"/>
        </w:rPr>
        <w:t xml:space="preserve"> </w:t>
      </w:r>
      <w:r w:rsidRPr="00575C52">
        <w:rPr>
          <w:rFonts w:asciiTheme="minorHAnsi" w:hAnsiTheme="minorHAnsi"/>
        </w:rPr>
        <w:t>and collaborative advocacy.</w:t>
      </w:r>
    </w:p>
    <w:p w14:paraId="4063C4EF" w14:textId="1B7027B8" w:rsidR="00090903" w:rsidRPr="00575C52" w:rsidRDefault="00C722F3" w:rsidP="001A704D">
      <w:pPr>
        <w:pStyle w:val="NoSpacing"/>
        <w:numPr>
          <w:ilvl w:val="0"/>
          <w:numId w:val="17"/>
        </w:numPr>
        <w:rPr>
          <w:rFonts w:asciiTheme="minorHAnsi" w:hAnsiTheme="minorHAnsi"/>
        </w:rPr>
      </w:pPr>
      <w:r w:rsidRPr="00575C52">
        <w:rPr>
          <w:rFonts w:asciiTheme="minorHAnsi" w:hAnsiTheme="minorHAnsi"/>
        </w:rPr>
        <w:t>Work with The Arc CA staff as a valuable team member and facilitate a positive working environment.</w:t>
      </w:r>
    </w:p>
    <w:p w14:paraId="4E86E0E9" w14:textId="77777777" w:rsidR="00090903" w:rsidRPr="00575C52" w:rsidRDefault="00090903" w:rsidP="00575C52">
      <w:pPr>
        <w:rPr>
          <w:rFonts w:asciiTheme="minorHAnsi" w:hAnsiTheme="minorHAnsi"/>
        </w:rPr>
      </w:pPr>
    </w:p>
    <w:p w14:paraId="276F2D8D" w14:textId="77777777" w:rsidR="00090903" w:rsidRPr="00575C52" w:rsidRDefault="00A33686" w:rsidP="00575C52">
      <w:pPr>
        <w:rPr>
          <w:rFonts w:asciiTheme="minorHAnsi" w:hAnsiTheme="minorHAnsi"/>
          <w:b/>
          <w:bCs/>
        </w:rPr>
      </w:pPr>
      <w:r w:rsidRPr="00575C52">
        <w:rPr>
          <w:rFonts w:asciiTheme="minorHAnsi" w:hAnsiTheme="minorHAnsi"/>
          <w:b/>
          <w:bCs/>
        </w:rPr>
        <w:t>Scope of Work</w:t>
      </w:r>
    </w:p>
    <w:p w14:paraId="6F334B11" w14:textId="60987278" w:rsidR="00090903" w:rsidRPr="00575C52" w:rsidRDefault="00A33686" w:rsidP="0009204E">
      <w:pPr>
        <w:pStyle w:val="NoSpacing"/>
        <w:rPr>
          <w:rFonts w:asciiTheme="minorHAnsi" w:hAnsiTheme="minorHAnsi"/>
        </w:rPr>
      </w:pPr>
      <w:r w:rsidRPr="00575C52">
        <w:rPr>
          <w:rFonts w:asciiTheme="minorHAnsi" w:hAnsiTheme="minorHAnsi"/>
        </w:rPr>
        <w:t xml:space="preserve">Working in concert with the The Arc CA’s </w:t>
      </w:r>
      <w:r w:rsidR="00A11544" w:rsidRPr="00575C52">
        <w:rPr>
          <w:rFonts w:asciiTheme="minorHAnsi" w:hAnsiTheme="minorHAnsi"/>
        </w:rPr>
        <w:t>Director of Programs and Outreach</w:t>
      </w:r>
      <w:r w:rsidRPr="00575C52">
        <w:rPr>
          <w:rFonts w:asciiTheme="minorHAnsi" w:hAnsiTheme="minorHAnsi"/>
        </w:rPr>
        <w:t xml:space="preserve">, the </w:t>
      </w:r>
      <w:r w:rsidR="00A11544" w:rsidRPr="00575C52">
        <w:rPr>
          <w:rFonts w:asciiTheme="minorHAnsi" w:hAnsiTheme="minorHAnsi"/>
        </w:rPr>
        <w:t>Projec</w:t>
      </w:r>
      <w:r w:rsidR="009B4B4E" w:rsidRPr="00575C52">
        <w:rPr>
          <w:rFonts w:asciiTheme="minorHAnsi" w:hAnsiTheme="minorHAnsi"/>
        </w:rPr>
        <w:t>t</w:t>
      </w:r>
      <w:r w:rsidR="00A11544" w:rsidRPr="00575C52">
        <w:rPr>
          <w:rFonts w:asciiTheme="minorHAnsi" w:hAnsiTheme="minorHAnsi"/>
        </w:rPr>
        <w:t xml:space="preserve"> Coordinator </w:t>
      </w:r>
      <w:r w:rsidRPr="00575C52">
        <w:rPr>
          <w:rFonts w:asciiTheme="minorHAnsi" w:hAnsiTheme="minorHAnsi"/>
        </w:rPr>
        <w:t xml:space="preserve">will: </w:t>
      </w:r>
    </w:p>
    <w:p w14:paraId="1DD3CB02" w14:textId="0A96B9E4"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 xml:space="preserve">Develop an understanding of </w:t>
      </w:r>
      <w:r w:rsidR="00A11544" w:rsidRPr="00575C52">
        <w:rPr>
          <w:rFonts w:asciiTheme="minorHAnsi" w:hAnsiTheme="minorHAnsi"/>
        </w:rPr>
        <w:t>the assigned project/s and quickly initiate activities to accomplish deliverables.</w:t>
      </w:r>
    </w:p>
    <w:p w14:paraId="611FBAB4" w14:textId="470C4D58"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Identify</w:t>
      </w:r>
      <w:r w:rsidR="009C48D9" w:rsidRPr="00575C52">
        <w:rPr>
          <w:rFonts w:asciiTheme="minorHAnsi" w:hAnsiTheme="minorHAnsi"/>
        </w:rPr>
        <w:t xml:space="preserve"> needs and</w:t>
      </w:r>
      <w:r w:rsidR="00C722F3" w:rsidRPr="00575C52">
        <w:rPr>
          <w:rFonts w:asciiTheme="minorHAnsi" w:hAnsiTheme="minorHAnsi"/>
        </w:rPr>
        <w:t xml:space="preserve"> opportunities for outreach and </w:t>
      </w:r>
      <w:r w:rsidR="009C48D9" w:rsidRPr="00575C52">
        <w:rPr>
          <w:rFonts w:asciiTheme="minorHAnsi" w:hAnsiTheme="minorHAnsi"/>
        </w:rPr>
        <w:t xml:space="preserve">develop methods for effective outreach to the I/DD community.  </w:t>
      </w:r>
    </w:p>
    <w:p w14:paraId="194A8753" w14:textId="187C3F69" w:rsidR="00090903" w:rsidRPr="00575C52" w:rsidRDefault="009C48D9" w:rsidP="001A704D">
      <w:pPr>
        <w:pStyle w:val="NoSpacing"/>
        <w:numPr>
          <w:ilvl w:val="0"/>
          <w:numId w:val="17"/>
        </w:numPr>
        <w:rPr>
          <w:rFonts w:asciiTheme="minorHAnsi" w:hAnsiTheme="minorHAnsi"/>
        </w:rPr>
      </w:pPr>
      <w:r w:rsidRPr="00575C52">
        <w:rPr>
          <w:rFonts w:asciiTheme="minorHAnsi" w:hAnsiTheme="minorHAnsi"/>
        </w:rPr>
        <w:t>Engage with project funders, sub-contractors, and partners to ensure success of projects.</w:t>
      </w:r>
    </w:p>
    <w:p w14:paraId="71995ADC" w14:textId="2AE4B296" w:rsidR="009C48D9" w:rsidRPr="00575C52" w:rsidRDefault="009C48D9" w:rsidP="001A704D">
      <w:pPr>
        <w:pStyle w:val="NoSpacing"/>
        <w:numPr>
          <w:ilvl w:val="0"/>
          <w:numId w:val="17"/>
        </w:numPr>
        <w:rPr>
          <w:rFonts w:asciiTheme="minorHAnsi" w:hAnsiTheme="minorHAnsi"/>
        </w:rPr>
      </w:pPr>
      <w:r w:rsidRPr="00575C52">
        <w:rPr>
          <w:rFonts w:asciiTheme="minorHAnsi" w:hAnsiTheme="minorHAnsi"/>
        </w:rPr>
        <w:t>Meet all deliverables of projects.</w:t>
      </w:r>
    </w:p>
    <w:p w14:paraId="03FADA04" w14:textId="77777777"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Identify potential strategic alliances with statewide coalitions and develop them to amplify our efforts and increase our chances of success.</w:t>
      </w:r>
    </w:p>
    <w:p w14:paraId="580116AA" w14:textId="77777777" w:rsidR="00090903" w:rsidRPr="00575C52" w:rsidRDefault="00A33686" w:rsidP="001A704D">
      <w:pPr>
        <w:pStyle w:val="NoSpacing"/>
        <w:numPr>
          <w:ilvl w:val="0"/>
          <w:numId w:val="17"/>
        </w:numPr>
        <w:rPr>
          <w:rFonts w:asciiTheme="minorHAnsi" w:hAnsiTheme="minorHAnsi"/>
        </w:rPr>
      </w:pPr>
      <w:r w:rsidRPr="00575C52">
        <w:rPr>
          <w:rFonts w:asciiTheme="minorHAnsi" w:hAnsiTheme="minorHAnsi"/>
        </w:rPr>
        <w:t>Other duties as assigned.</w:t>
      </w:r>
    </w:p>
    <w:p w14:paraId="7C8ABD6F" w14:textId="77777777" w:rsidR="00090903" w:rsidRPr="00575C52" w:rsidRDefault="00090903" w:rsidP="00575C52">
      <w:pPr>
        <w:rPr>
          <w:rFonts w:asciiTheme="minorHAnsi" w:hAnsiTheme="minorHAnsi"/>
          <w:position w:val="-4"/>
        </w:rPr>
      </w:pPr>
    </w:p>
    <w:p w14:paraId="78A7F812" w14:textId="2576B429" w:rsidR="00090903" w:rsidRPr="00575C52" w:rsidRDefault="009B4B4E" w:rsidP="00575C52">
      <w:pPr>
        <w:rPr>
          <w:rFonts w:asciiTheme="minorHAnsi" w:hAnsiTheme="minorHAnsi"/>
          <w:b/>
          <w:bCs/>
        </w:rPr>
      </w:pPr>
      <w:r w:rsidRPr="00575C52">
        <w:rPr>
          <w:rFonts w:asciiTheme="minorHAnsi" w:hAnsiTheme="minorHAnsi"/>
          <w:b/>
          <w:bCs/>
        </w:rPr>
        <w:t>Requirements</w:t>
      </w:r>
    </w:p>
    <w:p w14:paraId="55EA41B0" w14:textId="077A3A38" w:rsidR="009B4B4E" w:rsidRPr="00575C52" w:rsidRDefault="009B4B4E" w:rsidP="001A704D">
      <w:pPr>
        <w:pStyle w:val="NoSpacing"/>
        <w:numPr>
          <w:ilvl w:val="0"/>
          <w:numId w:val="17"/>
        </w:numPr>
        <w:rPr>
          <w:rFonts w:asciiTheme="minorHAnsi" w:hAnsiTheme="minorHAnsi"/>
        </w:rPr>
      </w:pPr>
      <w:r w:rsidRPr="00575C52">
        <w:rPr>
          <w:rFonts w:asciiTheme="minorHAnsi" w:hAnsiTheme="minorHAnsi"/>
        </w:rPr>
        <w:t>Bilingual in Spanish and English.</w:t>
      </w:r>
    </w:p>
    <w:p w14:paraId="7718338F" w14:textId="5824928B" w:rsidR="009B4B4E" w:rsidRPr="00575C52" w:rsidRDefault="009B4B4E" w:rsidP="001A704D">
      <w:pPr>
        <w:pStyle w:val="NoSpacing"/>
        <w:numPr>
          <w:ilvl w:val="0"/>
          <w:numId w:val="17"/>
        </w:numPr>
        <w:rPr>
          <w:rFonts w:asciiTheme="minorHAnsi" w:hAnsiTheme="minorHAnsi"/>
        </w:rPr>
      </w:pPr>
      <w:r w:rsidRPr="00575C52">
        <w:rPr>
          <w:rFonts w:asciiTheme="minorHAnsi" w:hAnsiTheme="minorHAnsi"/>
        </w:rPr>
        <w:t xml:space="preserve">Ability to travel </w:t>
      </w:r>
      <w:r w:rsidR="0009204E">
        <w:rPr>
          <w:rFonts w:asciiTheme="minorHAnsi" w:hAnsiTheme="minorHAnsi"/>
        </w:rPr>
        <w:t>to and around</w:t>
      </w:r>
      <w:r w:rsidR="00A03F11" w:rsidRPr="00575C52">
        <w:rPr>
          <w:rFonts w:asciiTheme="minorHAnsi" w:hAnsiTheme="minorHAnsi"/>
        </w:rPr>
        <w:t xml:space="preserve"> Fresno and Stockton regions.</w:t>
      </w:r>
    </w:p>
    <w:p w14:paraId="34F76873" w14:textId="77777777" w:rsidR="00575C52" w:rsidRPr="00575C52" w:rsidRDefault="00575C52" w:rsidP="00575C52">
      <w:pPr>
        <w:pStyle w:val="NoSpacing"/>
        <w:ind w:left="720"/>
        <w:rPr>
          <w:rFonts w:asciiTheme="minorHAnsi" w:hAnsiTheme="minorHAnsi"/>
        </w:rPr>
      </w:pPr>
    </w:p>
    <w:p w14:paraId="3E7E7302" w14:textId="16767574" w:rsidR="00575C52" w:rsidRDefault="00575C52" w:rsidP="00575C52">
      <w:pPr>
        <w:rPr>
          <w:rFonts w:asciiTheme="minorHAnsi" w:hAnsiTheme="minorHAnsi"/>
        </w:rPr>
      </w:pPr>
      <w:r w:rsidRPr="00575C52">
        <w:rPr>
          <w:rFonts w:asciiTheme="minorHAnsi" w:hAnsiTheme="minorHAnsi"/>
          <w:b/>
          <w:bCs/>
        </w:rPr>
        <w:t>Location</w:t>
      </w:r>
      <w:r>
        <w:rPr>
          <w:rFonts w:asciiTheme="minorHAnsi" w:hAnsiTheme="minorHAnsi"/>
          <w:b/>
          <w:bCs/>
        </w:rPr>
        <w:t xml:space="preserve">: </w:t>
      </w:r>
      <w:r w:rsidRPr="00575C52">
        <w:rPr>
          <w:rFonts w:asciiTheme="minorHAnsi" w:hAnsiTheme="minorHAnsi"/>
        </w:rPr>
        <w:t>Position can be remote w/ occasional travel to office in Sacramento</w:t>
      </w:r>
    </w:p>
    <w:p w14:paraId="3661957F" w14:textId="6B5AD3A6" w:rsidR="0009204E" w:rsidRDefault="0009204E" w:rsidP="00575C52">
      <w:pPr>
        <w:rPr>
          <w:rFonts w:asciiTheme="minorHAnsi" w:hAnsiTheme="minorHAnsi"/>
        </w:rPr>
      </w:pPr>
      <w:r w:rsidRPr="0009204E">
        <w:rPr>
          <w:rFonts w:asciiTheme="minorHAnsi" w:hAnsiTheme="minorHAnsi"/>
          <w:b/>
          <w:bCs/>
        </w:rPr>
        <w:t>Status</w:t>
      </w:r>
      <w:r>
        <w:rPr>
          <w:rFonts w:asciiTheme="minorHAnsi" w:hAnsiTheme="minorHAnsi"/>
        </w:rPr>
        <w:t>: Part-time or full-time</w:t>
      </w:r>
    </w:p>
    <w:p w14:paraId="47724AC0" w14:textId="097868D8" w:rsidR="0009204E" w:rsidRDefault="0009204E" w:rsidP="00575C52">
      <w:pPr>
        <w:rPr>
          <w:rFonts w:asciiTheme="minorHAnsi" w:hAnsiTheme="minorHAnsi"/>
        </w:rPr>
      </w:pPr>
      <w:r w:rsidRPr="0009204E">
        <w:rPr>
          <w:rFonts w:asciiTheme="minorHAnsi" w:hAnsiTheme="minorHAnsi"/>
          <w:b/>
          <w:bCs/>
        </w:rPr>
        <w:t>Start Date:</w:t>
      </w:r>
      <w:r>
        <w:rPr>
          <w:rFonts w:asciiTheme="minorHAnsi" w:hAnsiTheme="minorHAnsi"/>
        </w:rPr>
        <w:t xml:space="preserve"> As soon as possible</w:t>
      </w:r>
    </w:p>
    <w:p w14:paraId="4E8FFD40" w14:textId="03B51753" w:rsidR="00575C52" w:rsidRDefault="00575C52" w:rsidP="00575C52">
      <w:pPr>
        <w:rPr>
          <w:rFonts w:asciiTheme="minorHAnsi" w:hAnsiTheme="minorHAnsi"/>
        </w:rPr>
      </w:pPr>
    </w:p>
    <w:p w14:paraId="554C8B24" w14:textId="12B6C974" w:rsidR="00575C52" w:rsidRPr="00575C52" w:rsidRDefault="00575C52" w:rsidP="00575C52">
      <w:pPr>
        <w:rPr>
          <w:rFonts w:asciiTheme="minorHAnsi" w:hAnsiTheme="minorHAnsi"/>
          <w:b/>
          <w:bCs/>
        </w:rPr>
      </w:pPr>
      <w:r w:rsidRPr="00575C52">
        <w:rPr>
          <w:rFonts w:asciiTheme="minorHAnsi" w:hAnsiTheme="minorHAnsi"/>
          <w:b/>
          <w:bCs/>
        </w:rPr>
        <w:t xml:space="preserve">Please send </w:t>
      </w:r>
      <w:r w:rsidR="0009204E">
        <w:rPr>
          <w:rFonts w:asciiTheme="minorHAnsi" w:hAnsiTheme="minorHAnsi"/>
          <w:b/>
          <w:bCs/>
        </w:rPr>
        <w:t xml:space="preserve">cover letter and </w:t>
      </w:r>
      <w:r w:rsidRPr="00575C52">
        <w:rPr>
          <w:rFonts w:asciiTheme="minorHAnsi" w:hAnsiTheme="minorHAnsi"/>
          <w:b/>
          <w:bCs/>
        </w:rPr>
        <w:t xml:space="preserve">resume to </w:t>
      </w:r>
      <w:hyperlink r:id="rId8" w:history="1">
        <w:r w:rsidRPr="00575C52">
          <w:rPr>
            <w:rStyle w:val="Hyperlink"/>
            <w:rFonts w:asciiTheme="minorHAnsi" w:hAnsiTheme="minorHAnsi"/>
            <w:b/>
            <w:bCs/>
          </w:rPr>
          <w:t>Kelli@thearcca.org</w:t>
        </w:r>
      </w:hyperlink>
      <w:r w:rsidRPr="00575C52">
        <w:rPr>
          <w:rFonts w:asciiTheme="minorHAnsi" w:hAnsiTheme="minorHAnsi"/>
          <w:b/>
          <w:bCs/>
        </w:rPr>
        <w:t>.</w:t>
      </w:r>
    </w:p>
    <w:sectPr w:rsidR="00575C52" w:rsidRPr="00575C52" w:rsidSect="00991C77">
      <w:headerReference w:type="default" r:id="rId9"/>
      <w:footerReference w:type="default" r:id="rId10"/>
      <w:pgSz w:w="12240" w:h="15840"/>
      <w:pgMar w:top="747" w:right="1152" w:bottom="4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5A0E" w14:textId="77777777" w:rsidR="001A704D" w:rsidRDefault="001A704D">
      <w:r>
        <w:separator/>
      </w:r>
    </w:p>
  </w:endnote>
  <w:endnote w:type="continuationSeparator" w:id="0">
    <w:p w14:paraId="1DD4AD8A" w14:textId="77777777" w:rsidR="001A704D" w:rsidRDefault="001A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2A67" w14:textId="77777777" w:rsidR="00090903" w:rsidRDefault="00A33686">
    <w:pPr>
      <w:pStyle w:val="Foote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4529" w14:textId="77777777" w:rsidR="001A704D" w:rsidRDefault="001A704D">
      <w:r>
        <w:separator/>
      </w:r>
    </w:p>
  </w:footnote>
  <w:footnote w:type="continuationSeparator" w:id="0">
    <w:p w14:paraId="2E3B7B51" w14:textId="77777777" w:rsidR="001A704D" w:rsidRDefault="001A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7AC3" w14:textId="77777777" w:rsidR="00090903" w:rsidRDefault="000909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0D3"/>
    <w:multiLevelType w:val="multilevel"/>
    <w:tmpl w:val="3B0248AC"/>
    <w:styleLink w:val="List14"/>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 w15:restartNumberingAfterBreak="0">
    <w:nsid w:val="0C960571"/>
    <w:multiLevelType w:val="multilevel"/>
    <w:tmpl w:val="C4D84080"/>
    <w:styleLink w:val="List11"/>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2" w15:restartNumberingAfterBreak="0">
    <w:nsid w:val="0DD252F8"/>
    <w:multiLevelType w:val="multilevel"/>
    <w:tmpl w:val="974CD4BA"/>
    <w:styleLink w:val="List41"/>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3" w15:restartNumberingAfterBreak="0">
    <w:nsid w:val="11D30601"/>
    <w:multiLevelType w:val="multilevel"/>
    <w:tmpl w:val="F03E3C4A"/>
    <w:styleLink w:val="List0"/>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4" w15:restartNumberingAfterBreak="0">
    <w:nsid w:val="19AA4543"/>
    <w:multiLevelType w:val="multilevel"/>
    <w:tmpl w:val="C35AF2EA"/>
    <w:styleLink w:val="List2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5" w15:restartNumberingAfterBreak="0">
    <w:nsid w:val="32AD6484"/>
    <w:multiLevelType w:val="hybridMultilevel"/>
    <w:tmpl w:val="F35A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F4D9B"/>
    <w:multiLevelType w:val="multilevel"/>
    <w:tmpl w:val="F328F068"/>
    <w:styleLink w:val="List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7" w15:restartNumberingAfterBreak="0">
    <w:nsid w:val="51114BD2"/>
    <w:multiLevelType w:val="multilevel"/>
    <w:tmpl w:val="15C215FA"/>
    <w:styleLink w:val="List6"/>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8" w15:restartNumberingAfterBreak="0">
    <w:nsid w:val="5B53579D"/>
    <w:multiLevelType w:val="multilevel"/>
    <w:tmpl w:val="E6A4CE9C"/>
    <w:styleLink w:val="List13"/>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9" w15:restartNumberingAfterBreak="0">
    <w:nsid w:val="5D0B2C99"/>
    <w:multiLevelType w:val="multilevel"/>
    <w:tmpl w:val="6B622C6C"/>
    <w:styleLink w:val="List12"/>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0" w15:restartNumberingAfterBreak="0">
    <w:nsid w:val="5E971F70"/>
    <w:multiLevelType w:val="multilevel"/>
    <w:tmpl w:val="62BC5330"/>
    <w:styleLink w:val="List3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1" w15:restartNumberingAfterBreak="0">
    <w:nsid w:val="60A90D61"/>
    <w:multiLevelType w:val="multilevel"/>
    <w:tmpl w:val="E6A4ACEA"/>
    <w:styleLink w:val="List9"/>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2" w15:restartNumberingAfterBreak="0">
    <w:nsid w:val="6134549A"/>
    <w:multiLevelType w:val="multilevel"/>
    <w:tmpl w:val="B6FEDE22"/>
    <w:styleLink w:val="List8"/>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13" w15:restartNumberingAfterBreak="0">
    <w:nsid w:val="6B0E5354"/>
    <w:multiLevelType w:val="multilevel"/>
    <w:tmpl w:val="2BBACD8C"/>
    <w:styleLink w:val="List51"/>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4" w15:restartNumberingAfterBreak="0">
    <w:nsid w:val="6EE058FF"/>
    <w:multiLevelType w:val="multilevel"/>
    <w:tmpl w:val="E736C488"/>
    <w:styleLink w:val="List7"/>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15" w15:restartNumberingAfterBreak="0">
    <w:nsid w:val="6F345D53"/>
    <w:multiLevelType w:val="multilevel"/>
    <w:tmpl w:val="1C82ED26"/>
    <w:styleLink w:val="List15"/>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6" w15:restartNumberingAfterBreak="0">
    <w:nsid w:val="7BE374B9"/>
    <w:multiLevelType w:val="multilevel"/>
    <w:tmpl w:val="70DE5BDE"/>
    <w:styleLink w:val="List10"/>
    <w:lvl w:ilvl="0">
      <w:numFmt w:val="bullet"/>
      <w:lvlText w:val="•"/>
      <w:lvlJc w:val="left"/>
      <w:pPr>
        <w:tabs>
          <w:tab w:val="num" w:pos="360"/>
        </w:tabs>
        <w:ind w:left="360" w:hanging="360"/>
      </w:pPr>
      <w:rPr>
        <w:rFonts w:ascii="Calibri" w:eastAsia="Calibri" w:hAnsi="Calibri" w:cs="Calibri"/>
        <w:position w:val="0"/>
        <w:sz w:val="22"/>
        <w:szCs w:val="22"/>
        <w:rtl w:val="0"/>
      </w:rPr>
    </w:lvl>
    <w:lvl w:ilvl="1">
      <w:start w:val="1"/>
      <w:numFmt w:val="bullet"/>
      <w:lvlText w:val="•"/>
      <w:lvlJc w:val="left"/>
      <w:pPr>
        <w:tabs>
          <w:tab w:val="num" w:pos="106"/>
        </w:tabs>
      </w:pPr>
      <w:rPr>
        <w:rFonts w:ascii="Calibri" w:eastAsia="Calibri" w:hAnsi="Calibri" w:cs="Calibri"/>
        <w:position w:val="0"/>
        <w:sz w:val="22"/>
        <w:szCs w:val="22"/>
        <w:rtl w:val="0"/>
      </w:rPr>
    </w:lvl>
    <w:lvl w:ilvl="2">
      <w:start w:val="1"/>
      <w:numFmt w:val="bullet"/>
      <w:lvlText w:val="•"/>
      <w:lvlJc w:val="left"/>
      <w:pPr>
        <w:tabs>
          <w:tab w:val="num" w:pos="106"/>
        </w:tabs>
      </w:pPr>
      <w:rPr>
        <w:rFonts w:ascii="Calibri" w:eastAsia="Calibri" w:hAnsi="Calibri" w:cs="Calibri"/>
        <w:position w:val="0"/>
        <w:sz w:val="22"/>
        <w:szCs w:val="22"/>
        <w:rtl w:val="0"/>
      </w:rPr>
    </w:lvl>
    <w:lvl w:ilvl="3">
      <w:start w:val="1"/>
      <w:numFmt w:val="bullet"/>
      <w:lvlText w:val="•"/>
      <w:lvlJc w:val="left"/>
      <w:pPr>
        <w:tabs>
          <w:tab w:val="num" w:pos="106"/>
        </w:tabs>
      </w:pPr>
      <w:rPr>
        <w:rFonts w:ascii="Calibri" w:eastAsia="Calibri" w:hAnsi="Calibri" w:cs="Calibri"/>
        <w:position w:val="0"/>
        <w:sz w:val="22"/>
        <w:szCs w:val="22"/>
        <w:rtl w:val="0"/>
      </w:rPr>
    </w:lvl>
    <w:lvl w:ilvl="4">
      <w:start w:val="1"/>
      <w:numFmt w:val="bullet"/>
      <w:lvlText w:val="•"/>
      <w:lvlJc w:val="left"/>
      <w:pPr>
        <w:tabs>
          <w:tab w:val="num" w:pos="106"/>
        </w:tabs>
      </w:pPr>
      <w:rPr>
        <w:rFonts w:ascii="Calibri" w:eastAsia="Calibri" w:hAnsi="Calibri" w:cs="Calibri"/>
        <w:position w:val="0"/>
        <w:sz w:val="22"/>
        <w:szCs w:val="22"/>
        <w:rtl w:val="0"/>
      </w:rPr>
    </w:lvl>
    <w:lvl w:ilvl="5">
      <w:start w:val="1"/>
      <w:numFmt w:val="bullet"/>
      <w:lvlText w:val="•"/>
      <w:lvlJc w:val="left"/>
      <w:pPr>
        <w:tabs>
          <w:tab w:val="num" w:pos="106"/>
        </w:tabs>
      </w:pPr>
      <w:rPr>
        <w:rFonts w:ascii="Calibri" w:eastAsia="Calibri" w:hAnsi="Calibri" w:cs="Calibri"/>
        <w:position w:val="0"/>
        <w:sz w:val="22"/>
        <w:szCs w:val="22"/>
        <w:rtl w:val="0"/>
      </w:rPr>
    </w:lvl>
    <w:lvl w:ilvl="6">
      <w:start w:val="1"/>
      <w:numFmt w:val="bullet"/>
      <w:lvlText w:val="•"/>
      <w:lvlJc w:val="left"/>
      <w:pPr>
        <w:tabs>
          <w:tab w:val="num" w:pos="106"/>
        </w:tabs>
      </w:pPr>
      <w:rPr>
        <w:rFonts w:ascii="Calibri" w:eastAsia="Calibri" w:hAnsi="Calibri" w:cs="Calibri"/>
        <w:position w:val="0"/>
        <w:sz w:val="22"/>
        <w:szCs w:val="22"/>
        <w:rtl w:val="0"/>
      </w:rPr>
    </w:lvl>
    <w:lvl w:ilvl="7">
      <w:start w:val="1"/>
      <w:numFmt w:val="bullet"/>
      <w:lvlText w:val="•"/>
      <w:lvlJc w:val="left"/>
      <w:pPr>
        <w:tabs>
          <w:tab w:val="num" w:pos="106"/>
        </w:tabs>
      </w:pPr>
      <w:rPr>
        <w:rFonts w:ascii="Calibri" w:eastAsia="Calibri" w:hAnsi="Calibri" w:cs="Calibri"/>
        <w:position w:val="0"/>
        <w:sz w:val="22"/>
        <w:szCs w:val="22"/>
        <w:rtl w:val="0"/>
      </w:rPr>
    </w:lvl>
    <w:lvl w:ilvl="8">
      <w:start w:val="1"/>
      <w:numFmt w:val="bullet"/>
      <w:lvlText w:val="•"/>
      <w:lvlJc w:val="left"/>
      <w:pPr>
        <w:tabs>
          <w:tab w:val="num" w:pos="106"/>
        </w:tabs>
      </w:pPr>
      <w:rPr>
        <w:rFonts w:ascii="Calibri" w:eastAsia="Calibri" w:hAnsi="Calibri" w:cs="Calibri"/>
        <w:position w:val="0"/>
        <w:sz w:val="22"/>
        <w:szCs w:val="22"/>
        <w:rtl w:val="0"/>
      </w:rPr>
    </w:lvl>
  </w:abstractNum>
  <w:num w:numId="1">
    <w:abstractNumId w:val="3"/>
  </w:num>
  <w:num w:numId="2">
    <w:abstractNumId w:val="6"/>
  </w:num>
  <w:num w:numId="3">
    <w:abstractNumId w:val="4"/>
  </w:num>
  <w:num w:numId="4">
    <w:abstractNumId w:val="10"/>
  </w:num>
  <w:num w:numId="5">
    <w:abstractNumId w:val="2"/>
  </w:num>
  <w:num w:numId="6">
    <w:abstractNumId w:val="13"/>
  </w:num>
  <w:num w:numId="7">
    <w:abstractNumId w:val="7"/>
  </w:num>
  <w:num w:numId="8">
    <w:abstractNumId w:val="14"/>
  </w:num>
  <w:num w:numId="9">
    <w:abstractNumId w:val="12"/>
  </w:num>
  <w:num w:numId="10">
    <w:abstractNumId w:val="11"/>
  </w:num>
  <w:num w:numId="11">
    <w:abstractNumId w:val="16"/>
  </w:num>
  <w:num w:numId="12">
    <w:abstractNumId w:val="1"/>
  </w:num>
  <w:num w:numId="13">
    <w:abstractNumId w:val="9"/>
  </w:num>
  <w:num w:numId="14">
    <w:abstractNumId w:val="8"/>
  </w:num>
  <w:num w:numId="15">
    <w:abstractNumId w:val="0"/>
  </w:num>
  <w:num w:numId="16">
    <w:abstractNumId w:val="15"/>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03"/>
    <w:rsid w:val="00090903"/>
    <w:rsid w:val="0009204E"/>
    <w:rsid w:val="001405A7"/>
    <w:rsid w:val="001A704D"/>
    <w:rsid w:val="001B37DA"/>
    <w:rsid w:val="00510276"/>
    <w:rsid w:val="00575C52"/>
    <w:rsid w:val="0059465F"/>
    <w:rsid w:val="00991C77"/>
    <w:rsid w:val="009B4B4E"/>
    <w:rsid w:val="009C48D9"/>
    <w:rsid w:val="00A03F11"/>
    <w:rsid w:val="00A11544"/>
    <w:rsid w:val="00A33686"/>
    <w:rsid w:val="00C722F3"/>
    <w:rsid w:val="00E5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D804"/>
  <w15:docId w15:val="{0BE1FDFE-F036-674D-96CB-7C7DC99E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Title">
    <w:name w:val="Title"/>
    <w:uiPriority w:val="10"/>
    <w:qFormat/>
    <w:pPr>
      <w:jc w:val="center"/>
    </w:pPr>
    <w:rPr>
      <w:rFonts w:hAnsi="Arial Unicode MS" w:cs="Arial Unicode MS"/>
      <w:b/>
      <w:bC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BodyTextIndent">
    <w:name w:val="Body Text Indent"/>
    <w:pPr>
      <w:ind w:left="72"/>
    </w:pPr>
    <w:rPr>
      <w:rFonts w:hAnsi="Arial Unicode MS" w:cs="Arial Unicode MS"/>
      <w:color w:val="000000"/>
      <w:sz w:val="24"/>
      <w:szCs w:val="24"/>
      <w:u w:color="0000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paragraph" w:styleId="NoSpacing">
    <w:name w:val="No Spacing"/>
    <w:uiPriority w:val="1"/>
    <w:qFormat/>
    <w:rsid w:val="00575C52"/>
    <w:rPr>
      <w:sz w:val="24"/>
      <w:szCs w:val="24"/>
    </w:rPr>
  </w:style>
  <w:style w:type="character" w:styleId="UnresolvedMention">
    <w:name w:val="Unresolved Mention"/>
    <w:basedOn w:val="DefaultParagraphFont"/>
    <w:uiPriority w:val="99"/>
    <w:semiHidden/>
    <w:unhideWhenUsed/>
    <w:rsid w:val="0057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2293">
      <w:bodyDiv w:val="1"/>
      <w:marLeft w:val="0"/>
      <w:marRight w:val="0"/>
      <w:marTop w:val="0"/>
      <w:marBottom w:val="0"/>
      <w:divBdr>
        <w:top w:val="none" w:sz="0" w:space="0" w:color="auto"/>
        <w:left w:val="none" w:sz="0" w:space="0" w:color="auto"/>
        <w:bottom w:val="none" w:sz="0" w:space="0" w:color="auto"/>
        <w:right w:val="none" w:sz="0" w:space="0" w:color="auto"/>
      </w:divBdr>
    </w:div>
    <w:div w:id="17650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li@thearcc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Wright</dc:creator>
  <cp:lastModifiedBy>Julia Wright</cp:lastModifiedBy>
  <cp:revision>2</cp:revision>
  <cp:lastPrinted>2021-11-03T21:22:00Z</cp:lastPrinted>
  <dcterms:created xsi:type="dcterms:W3CDTF">2021-11-14T19:38:00Z</dcterms:created>
  <dcterms:modified xsi:type="dcterms:W3CDTF">2021-11-14T19:38:00Z</dcterms:modified>
</cp:coreProperties>
</file>